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7A" w:rsidRPr="000B5F24" w:rsidRDefault="00EC22E9" w:rsidP="000B5F24">
      <w:pPr>
        <w:spacing w:after="0" w:line="240" w:lineRule="auto"/>
        <w:ind w:right="29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Radolfzeller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B853D9">
        <w:rPr>
          <w:rFonts w:ascii="Arial" w:hAnsi="Arial" w:cs="Arial"/>
          <w:b/>
          <w:sz w:val="28"/>
          <w:szCs w:val="28"/>
        </w:rPr>
        <w:t>Altstadtfest abgesagt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D0E7A" w:rsidRPr="000B5F24" w:rsidRDefault="004D0E7A" w:rsidP="000B5F24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EC22E9" w:rsidRDefault="00B853D9" w:rsidP="00A616B1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Altstadtfest muss auch in 2021 ausfallen. Die Veranstaltung lockt traditionell am ersten Samstag im September mehrere Tausend Besucher nach Radolfzell. In diesem Jahr könnte die Veranstaltung gemäß der</w:t>
      </w:r>
      <w:r w:rsidR="00EC22E9">
        <w:rPr>
          <w:rFonts w:ascii="Arial" w:hAnsi="Arial" w:cs="Arial"/>
        </w:rPr>
        <w:t xml:space="preserve"> aktuelle</w:t>
      </w:r>
      <w:r>
        <w:rPr>
          <w:rFonts w:ascii="Arial" w:hAnsi="Arial" w:cs="Arial"/>
        </w:rPr>
        <w:t>n</w:t>
      </w:r>
      <w:r w:rsidR="00EC22E9">
        <w:rPr>
          <w:rFonts w:ascii="Arial" w:hAnsi="Arial" w:cs="Arial"/>
        </w:rPr>
        <w:t xml:space="preserve"> Corona-Verordnung </w:t>
      </w:r>
      <w:r>
        <w:rPr>
          <w:rFonts w:ascii="Arial" w:hAnsi="Arial" w:cs="Arial"/>
        </w:rPr>
        <w:t>nur in einem abgegrenzten Veranstaltungsbereich und mit beschränkter Besucherzahl durchgeführt werden. U</w:t>
      </w:r>
      <w:r w:rsidR="00EC22E9">
        <w:rPr>
          <w:rFonts w:ascii="Arial" w:hAnsi="Arial" w:cs="Arial"/>
        </w:rPr>
        <w:t>nter diesen Bedingungen kann die Tourismus- und Stadtmarketing Radolfzell (TSR) GmbH die Veranstaltung nicht wirtschaftlich durchf</w:t>
      </w:r>
      <w:r>
        <w:rPr>
          <w:rFonts w:ascii="Arial" w:hAnsi="Arial" w:cs="Arial"/>
        </w:rPr>
        <w:t>ühren. „</w:t>
      </w:r>
      <w:r w:rsidR="00D36C47">
        <w:rPr>
          <w:rFonts w:ascii="Arial" w:hAnsi="Arial" w:cs="Arial"/>
        </w:rPr>
        <w:t>Für die beteiligten Vereine, Kunsthandwerker, Künstler und Gastronomen tut uns die Absage sehr leid, aber die Kosten für die notwendigen Sicherheits- und Hygienemaßnamen inklusive zusätzlich notwendigem Personal wären einfach zu hoch.“  erklärt Nina Hanstein, Geschäftsführerin der TSR GmbH.</w:t>
      </w:r>
    </w:p>
    <w:p w:rsidR="00EC22E9" w:rsidRDefault="00EC22E9" w:rsidP="00A616B1">
      <w:pPr>
        <w:spacing w:after="0" w:line="240" w:lineRule="auto"/>
        <w:ind w:right="29"/>
        <w:jc w:val="both"/>
        <w:rPr>
          <w:rFonts w:ascii="Arial" w:hAnsi="Arial" w:cs="Arial"/>
        </w:rPr>
      </w:pPr>
      <w:bookmarkStart w:id="0" w:name="_GoBack"/>
      <w:bookmarkEnd w:id="0"/>
    </w:p>
    <w:p w:rsidR="003D129F" w:rsidRPr="003D129F" w:rsidRDefault="00EC22E9" w:rsidP="003D129F">
      <w:pPr>
        <w:spacing w:after="0" w:line="240" w:lineRule="auto"/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D129F" w:rsidRPr="003D129F">
        <w:rPr>
          <w:rFonts w:ascii="Arial" w:hAnsi="Arial" w:cs="Arial"/>
          <w:b/>
        </w:rPr>
        <w:t>Kontakt:</w:t>
      </w:r>
    </w:p>
    <w:p w:rsidR="00DF202D" w:rsidRDefault="003D129F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3D129F">
        <w:rPr>
          <w:rFonts w:ascii="Arial" w:hAnsi="Arial" w:cs="Arial"/>
        </w:rPr>
        <w:t xml:space="preserve">Tourismus- und </w:t>
      </w:r>
      <w:r w:rsidR="00DF202D">
        <w:rPr>
          <w:rFonts w:ascii="Arial" w:hAnsi="Arial" w:cs="Arial"/>
        </w:rPr>
        <w:t>Stadtmarketing Radolfzell GmbH</w:t>
      </w:r>
    </w:p>
    <w:p w:rsidR="00DF202D" w:rsidRPr="00DF202D" w:rsidRDefault="00DF202D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Postanschrift: Kirchgasse 30, 78315 Radolfzell am Bodensee</w:t>
      </w:r>
      <w:r>
        <w:rPr>
          <w:rFonts w:ascii="Arial" w:hAnsi="Arial" w:cs="Arial"/>
        </w:rPr>
        <w:br/>
      </w:r>
      <w:r w:rsidRPr="00DF202D">
        <w:rPr>
          <w:rFonts w:ascii="Arial" w:hAnsi="Arial" w:cs="Arial"/>
        </w:rPr>
        <w:t>Tourist-Information Radolfzell: Seestraße 30, 78315 Radolfzell</w:t>
      </w:r>
      <w:r>
        <w:rPr>
          <w:rFonts w:ascii="Arial" w:hAnsi="Arial" w:cs="Arial"/>
        </w:rPr>
        <w:br/>
      </w:r>
      <w:r w:rsidR="003D129F" w:rsidRPr="003D129F">
        <w:rPr>
          <w:rFonts w:ascii="Arial" w:hAnsi="Arial" w:cs="Arial"/>
        </w:rPr>
        <w:t>Tel.: 07732 81-50</w:t>
      </w:r>
      <w:r w:rsidR="003D129F" w:rsidRPr="00DF202D">
        <w:rPr>
          <w:rFonts w:ascii="Arial" w:hAnsi="Arial" w:cs="Arial"/>
        </w:rPr>
        <w:t>0</w:t>
      </w:r>
      <w:r w:rsidRPr="00DF202D">
        <w:rPr>
          <w:rFonts w:ascii="Arial" w:hAnsi="Arial" w:cs="Arial"/>
        </w:rPr>
        <w:t xml:space="preserve">; </w:t>
      </w:r>
      <w:hyperlink r:id="rId6" w:history="1">
        <w:r w:rsidRPr="00DF202D">
          <w:rPr>
            <w:rFonts w:ascii="Arial" w:hAnsi="Arial" w:cs="Arial"/>
          </w:rPr>
          <w:t>info@radolfzell-tourismus.de</w:t>
        </w:r>
      </w:hyperlink>
    </w:p>
    <w:p w:rsidR="004D0E7A" w:rsidRPr="00DF202D" w:rsidRDefault="003D129F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www.radolfzell-tourismus.de</w:t>
      </w:r>
    </w:p>
    <w:sectPr w:rsidR="004D0E7A" w:rsidRPr="00DF202D" w:rsidSect="000B5F24">
      <w:headerReference w:type="default" r:id="rId7"/>
      <w:pgSz w:w="11906" w:h="16838"/>
      <w:pgMar w:top="2835" w:right="3826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00" w:rsidRDefault="007B4A00" w:rsidP="008C1F76">
      <w:pPr>
        <w:spacing w:after="0" w:line="240" w:lineRule="auto"/>
      </w:pPr>
      <w:r>
        <w:separator/>
      </w:r>
    </w:p>
  </w:endnote>
  <w:endnote w:type="continuationSeparator" w:id="0">
    <w:p w:rsidR="007B4A00" w:rsidRDefault="007B4A00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00" w:rsidRDefault="007B4A00" w:rsidP="008C1F76">
      <w:pPr>
        <w:spacing w:after="0" w:line="240" w:lineRule="auto"/>
      </w:pPr>
      <w:r>
        <w:separator/>
      </w:r>
    </w:p>
  </w:footnote>
  <w:footnote w:type="continuationSeparator" w:id="0">
    <w:p w:rsidR="007B4A00" w:rsidRDefault="007B4A00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3C0518">
    <w:pPr>
      <w:pStyle w:val="Kopfzeile"/>
    </w:pPr>
    <w:r w:rsidRPr="005C4623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29321653" wp14:editId="018F3C15">
              <wp:simplePos x="0" y="0"/>
              <wp:positionH relativeFrom="insideMargin">
                <wp:posOffset>5151120</wp:posOffset>
              </wp:positionH>
              <wp:positionV relativeFrom="insideMargin">
                <wp:posOffset>1203960</wp:posOffset>
              </wp:positionV>
              <wp:extent cx="2101850" cy="548640"/>
              <wp:effectExtent l="0" t="0" r="1270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Sabine Hellner</w:t>
                          </w: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Tel. +49 (0)7732 81-500 </w:t>
                          </w:r>
                        </w:p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sabine.hellner@radolfzell-tourismus.de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216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6pt;margin-top:94.8pt;width:165.5pt;height:43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" filled="f" stroked="f">
              <v:textbox inset="0,0,0,0">
                <w:txbxContent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Pressekontakt:</w:t>
                    </w:r>
                  </w:p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Sabine Hellner</w:t>
                    </w: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br/>
                      <w:t xml:space="preserve">Tel. +49 (0)7732 81-500 </w:t>
                    </w:r>
                  </w:p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sabine.hellner@radolfzell-tourismus.de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D0E7A">
      <w:rPr>
        <w:noProof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629920</wp:posOffset>
          </wp:positionV>
          <wp:extent cx="1594485" cy="628015"/>
          <wp:effectExtent l="0" t="0" r="5715" b="635"/>
          <wp:wrapNone/>
          <wp:docPr id="6" name="Grafik 6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7DE5" w:rsidRPr="003B7EF4" w:rsidRDefault="00257DE5">
                          <w:pPr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</w:pPr>
                          <w:r w:rsidRPr="003B7EF4"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" filled="f" stroked="f" strokeweight=".5pt">
              <v:textbox inset="0,0,0,0">
                <w:txbxContent>
                  <w:p w:rsidR="00257DE5" w:rsidRPr="003B7EF4" w:rsidRDefault="00257DE5">
                    <w:pPr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</w:pPr>
                    <w:r w:rsidRPr="003B7EF4"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0"/>
    <w:rsid w:val="000018ED"/>
    <w:rsid w:val="000072E8"/>
    <w:rsid w:val="0009689F"/>
    <w:rsid w:val="000968BE"/>
    <w:rsid w:val="000B5F24"/>
    <w:rsid w:val="00141095"/>
    <w:rsid w:val="001701A6"/>
    <w:rsid w:val="00172FC0"/>
    <w:rsid w:val="00195269"/>
    <w:rsid w:val="001A6EE0"/>
    <w:rsid w:val="001B2C23"/>
    <w:rsid w:val="001F000E"/>
    <w:rsid w:val="00205F8C"/>
    <w:rsid w:val="00234E13"/>
    <w:rsid w:val="00252FD5"/>
    <w:rsid w:val="00257DE5"/>
    <w:rsid w:val="002A1BFC"/>
    <w:rsid w:val="002A2453"/>
    <w:rsid w:val="002E7068"/>
    <w:rsid w:val="003313FA"/>
    <w:rsid w:val="00353C34"/>
    <w:rsid w:val="003B7EF4"/>
    <w:rsid w:val="003C0518"/>
    <w:rsid w:val="003C2F1A"/>
    <w:rsid w:val="003D129F"/>
    <w:rsid w:val="003D628F"/>
    <w:rsid w:val="004D0E7A"/>
    <w:rsid w:val="00502A6C"/>
    <w:rsid w:val="005C4623"/>
    <w:rsid w:val="005D1223"/>
    <w:rsid w:val="00605CAC"/>
    <w:rsid w:val="00626CB0"/>
    <w:rsid w:val="006409D4"/>
    <w:rsid w:val="00643797"/>
    <w:rsid w:val="00720945"/>
    <w:rsid w:val="007B4A00"/>
    <w:rsid w:val="007F7BFC"/>
    <w:rsid w:val="00803E6C"/>
    <w:rsid w:val="00842454"/>
    <w:rsid w:val="008C1F76"/>
    <w:rsid w:val="0090534B"/>
    <w:rsid w:val="009319E7"/>
    <w:rsid w:val="00952051"/>
    <w:rsid w:val="009970C8"/>
    <w:rsid w:val="00A61321"/>
    <w:rsid w:val="00A616B1"/>
    <w:rsid w:val="00A839EC"/>
    <w:rsid w:val="00A924F4"/>
    <w:rsid w:val="00AB3857"/>
    <w:rsid w:val="00B13802"/>
    <w:rsid w:val="00B853D9"/>
    <w:rsid w:val="00BC1A81"/>
    <w:rsid w:val="00C209AB"/>
    <w:rsid w:val="00C57A14"/>
    <w:rsid w:val="00C71A43"/>
    <w:rsid w:val="00D36C47"/>
    <w:rsid w:val="00D812C3"/>
    <w:rsid w:val="00D962EE"/>
    <w:rsid w:val="00D97461"/>
    <w:rsid w:val="00DC74F9"/>
    <w:rsid w:val="00DD2D9E"/>
    <w:rsid w:val="00DD3EDF"/>
    <w:rsid w:val="00DF202D"/>
    <w:rsid w:val="00E12264"/>
    <w:rsid w:val="00EC22E9"/>
    <w:rsid w:val="00F02E7B"/>
    <w:rsid w:val="00F12015"/>
    <w:rsid w:val="00F26C74"/>
    <w:rsid w:val="00FA0C1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178D7"/>
  <w15:chartTrackingRefBased/>
  <w15:docId w15:val="{4F689926-7FCE-4968-BD8E-1B465A4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E7A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dolfzell-tourismu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%20Marketing\8.00%20Presse\8.00.010%20Pressemitteilungen\A_PM%20Vorlage%20ab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A_PM Vorlage ab 2021.dotx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Hellner</dc:creator>
  <cp:keywords/>
  <dc:description/>
  <cp:lastModifiedBy>Sabine Hellner</cp:lastModifiedBy>
  <cp:revision>3</cp:revision>
  <cp:lastPrinted>2021-07-08T07:14:00Z</cp:lastPrinted>
  <dcterms:created xsi:type="dcterms:W3CDTF">2021-07-08T07:02:00Z</dcterms:created>
  <dcterms:modified xsi:type="dcterms:W3CDTF">2021-07-08T07:17:00Z</dcterms:modified>
</cp:coreProperties>
</file>